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F3DB" w14:textId="1345378C" w:rsidR="00006331" w:rsidRDefault="00F75838">
      <w:r>
        <w:t>Spett.le cur</w:t>
      </w:r>
      <w:r w:rsidR="00256B47">
        <w:t>e</w:t>
      </w:r>
      <w:r>
        <w:t>-naturali.it,</w:t>
      </w:r>
    </w:p>
    <w:p w14:paraId="2C5E75CB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 xml:space="preserve">in trent’anni di attività in campo ecologico e della sostenibilità, non ho mai letto tante stupidaggini come in questo orribile articolo: </w:t>
      </w:r>
      <w:hyperlink r:id="rId8" w:anchor="google_vignette" w:history="1">
        <w:r w:rsidRPr="007A7BE0">
          <w:rPr>
            <w:rFonts w:ascii="Calibri" w:eastAsia="Calibri" w:hAnsi="Calibri" w:cs="Times New Roman"/>
            <w:color w:val="0563C1" w:themeColor="hyperlink"/>
            <w:u w:val="single"/>
          </w:rPr>
          <w:t>https://www.cure-naturali.it/articoli/vita-naturale/vita-green/spray-antibatterico-naturale.html#google_vignette</w:t>
        </w:r>
      </w:hyperlink>
      <w:r w:rsidRPr="007A7BE0">
        <w:rPr>
          <w:rFonts w:ascii="Calibri" w:eastAsia="Calibri" w:hAnsi="Calibri" w:cs="Times New Roman"/>
        </w:rPr>
        <w:t xml:space="preserve"> sono talmente tante le fesserie che avete sostenuto che mi limiterò solo ad alcune:</w:t>
      </w:r>
    </w:p>
    <w:p w14:paraId="3ED9B700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</w:p>
    <w:p w14:paraId="414E5510" w14:textId="77777777" w:rsidR="007A7BE0" w:rsidRPr="007A7BE0" w:rsidRDefault="007A7BE0" w:rsidP="007A7BE0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Il termine “cure” è riservato a farmaci e devono essere prescritte da personale qualificato.</w:t>
      </w:r>
    </w:p>
    <w:p w14:paraId="75222D63" w14:textId="77777777" w:rsidR="007A7BE0" w:rsidRPr="007A7BE0" w:rsidRDefault="007A7BE0" w:rsidP="007A7BE0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“alleato ecologico per la pulizia quotidiana” è una affermazione priva di ogni significato. Stando a quanto prescrive il Direttiva (UE) 2024/825, vi siete inventati tutto! Il Regolamento infatti dice: “</w:t>
      </w:r>
      <w:proofErr w:type="spellStart"/>
      <w:r w:rsidRPr="007A7BE0">
        <w:rPr>
          <w:rFonts w:ascii="Calibri" w:eastAsia="Calibri" w:hAnsi="Calibri" w:cs="Times New Roman"/>
        </w:rPr>
        <w:t>claims</w:t>
      </w:r>
      <w:proofErr w:type="spellEnd"/>
      <w:r w:rsidRPr="007A7BE0">
        <w:rPr>
          <w:rFonts w:ascii="Calibri" w:eastAsia="Calibri" w:hAnsi="Calibri" w:cs="Times New Roman"/>
        </w:rPr>
        <w:t xml:space="preserve"> e marchi/loghi ambientali dovranno essere suffragati </w:t>
      </w:r>
      <w:r w:rsidRPr="007A7BE0">
        <w:rPr>
          <w:rFonts w:ascii="Calibri" w:eastAsia="Calibri" w:hAnsi="Calibri" w:cs="Times New Roman"/>
          <w:b/>
          <w:bCs/>
        </w:rPr>
        <w:t>da prove scientifiche</w:t>
      </w:r>
      <w:r w:rsidRPr="007A7BE0">
        <w:rPr>
          <w:rFonts w:ascii="Calibri" w:eastAsia="Calibri" w:hAnsi="Calibri" w:cs="Times New Roman"/>
        </w:rPr>
        <w:t xml:space="preserve"> ampiamente riconosciute che individuano gli impatti ambientali pertinenti e gli eventuali compromessi tra i vari impatti.” Voi non avete dimostrato nulla!</w:t>
      </w:r>
    </w:p>
    <w:p w14:paraId="3B34225B" w14:textId="77777777" w:rsidR="007A7BE0" w:rsidRPr="007A7BE0" w:rsidRDefault="007A7BE0" w:rsidP="007A7BE0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Reg. (UE) 2024/2865 i prodotti devono essere etichettati in conformità a questo Regolamento (CLP) ma voi non date alcuna indicazione in questo senso. Forse sostenete che non è un preparato pericoloso, ma occorre dimostrarlo calcoli alla mano! Tutti gli OE sono classificati come allergizzanti, ma non lo dite in nessuna parte del testo.</w:t>
      </w:r>
    </w:p>
    <w:p w14:paraId="5A16CC68" w14:textId="77777777" w:rsidR="007A7BE0" w:rsidRPr="007A7BE0" w:rsidRDefault="007A7BE0" w:rsidP="007A7BE0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La forma “Spray” è la peggiore possibile perché genera miliardi di microgocce (aerosol) che vengono facilmente respirate dall’utente.</w:t>
      </w:r>
    </w:p>
    <w:p w14:paraId="37AC9955" w14:textId="77777777" w:rsidR="007A7BE0" w:rsidRPr="007A7BE0" w:rsidRDefault="007A7BE0" w:rsidP="007A7BE0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 xml:space="preserve">Il prodotto conterrà </w:t>
      </w:r>
      <w:proofErr w:type="spellStart"/>
      <w:r w:rsidRPr="007A7BE0">
        <w:rPr>
          <w:rFonts w:ascii="Calibri" w:eastAsia="Calibri" w:hAnsi="Calibri" w:cs="Times New Roman"/>
        </w:rPr>
        <w:t>Linalolo</w:t>
      </w:r>
      <w:proofErr w:type="spellEnd"/>
      <w:r w:rsidRPr="007A7BE0">
        <w:rPr>
          <w:rFonts w:ascii="Calibri" w:eastAsia="Calibri" w:hAnsi="Calibri" w:cs="Times New Roman"/>
        </w:rPr>
        <w:t xml:space="preserve"> (dall’OE di lavanda) ed il Limonene che sono forti allergeni. Ma anche OE di menta e pure quelli di tea </w:t>
      </w:r>
      <w:proofErr w:type="spellStart"/>
      <w:r w:rsidRPr="007A7BE0">
        <w:rPr>
          <w:rFonts w:ascii="Calibri" w:eastAsia="Calibri" w:hAnsi="Calibri" w:cs="Times New Roman"/>
        </w:rPr>
        <w:t>tree</w:t>
      </w:r>
      <w:proofErr w:type="spellEnd"/>
      <w:r w:rsidRPr="007A7BE0">
        <w:rPr>
          <w:rFonts w:ascii="Calibri" w:eastAsia="Calibri" w:hAnsi="Calibri" w:cs="Times New Roman"/>
        </w:rPr>
        <w:t>, eucalipto e bergamotto, altrettanto forti allergizzanti come descritto nel Reg. (UE) 2023/1545 andate a dirlo agli ammalati di MCS che il prodotto è “Ecologico” e, testuale: “gli spray naturali risultano anche sicuri e possono limitare l’esposizione a sostanze chimiche aggressive”. Falsità assoluta. Anche il curaro ed il botulino sono “naturali!”.</w:t>
      </w:r>
    </w:p>
    <w:p w14:paraId="73832CC4" w14:textId="77777777" w:rsidR="007A7BE0" w:rsidRPr="007A7BE0" w:rsidRDefault="007A7BE0" w:rsidP="007A7BE0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Il termine “antibatterico” non si può utilizzare se il prodotto non è certificato (dal Ministero della Salute) come Presidio Medico Chirurgico! Questo claim è attaccabile e sanzionabile.</w:t>
      </w:r>
    </w:p>
    <w:p w14:paraId="0A5941B5" w14:textId="77777777" w:rsidR="007A7BE0" w:rsidRPr="007A7BE0" w:rsidRDefault="007A7BE0" w:rsidP="007A7BE0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 xml:space="preserve">Affermazione ridicola: “il bicarbonato di sodio, derivato dal carbonato naturale, che ha un’azione leggermente abrasiva” una volta sciolto in acqua non avrà nessuna azione abrasiva! </w:t>
      </w:r>
    </w:p>
    <w:p w14:paraId="1D3A82D0" w14:textId="77777777" w:rsidR="007A7BE0" w:rsidRPr="007A7BE0" w:rsidRDefault="007A7BE0" w:rsidP="007A7BE0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Affermazione che dimostra la NON conoscenza della biologia: “Altro ingrediente comunemente usato è l’aceto bianco, prodotto ottenuto per fermentazione e caratterizzato da un pH acido che contrasta la proliferazione di batteri e funghi” ma se l’aceto viene ottenuto da fermentazione grazie proprio ad un fungo, l’</w:t>
      </w:r>
      <w:proofErr w:type="spellStart"/>
      <w:r w:rsidRPr="007A7BE0">
        <w:rPr>
          <w:rFonts w:ascii="Calibri" w:eastAsia="Calibri" w:hAnsi="Calibri" w:cs="Times New Roman"/>
        </w:rPr>
        <w:t>Acetobacter</w:t>
      </w:r>
      <w:proofErr w:type="spellEnd"/>
      <w:r w:rsidRPr="007A7BE0">
        <w:rPr>
          <w:rFonts w:ascii="Calibri" w:eastAsia="Calibri" w:hAnsi="Calibri" w:cs="Times New Roman"/>
        </w:rPr>
        <w:t>? Affermazione delirante! Rimane il fatto che l’aceto è 53 volte più impattante sull’ambiente rispetto all’acido citrico. Non una ma 53 volte!!! (Calcolo secondo algoritmo EU Ecolabel e dati presi dalla DID List sempre pubblicata dalla UE).</w:t>
      </w:r>
    </w:p>
    <w:p w14:paraId="68B93908" w14:textId="77777777" w:rsidR="007A7BE0" w:rsidRPr="007A7BE0" w:rsidRDefault="007A7BE0" w:rsidP="007A7BE0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 xml:space="preserve">È inefficace, anzi sporcherà le superfici. Non contenendo nessuna sostanza lavante (tensioattivi), l’obiettivo ecologico ed economico, saranno falliti entrambi. </w:t>
      </w:r>
    </w:p>
    <w:p w14:paraId="24CDCF16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</w:p>
    <w:p w14:paraId="068E370B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Ultima osservazione: Possiedo un laboratorio di prestazioni di lavaggio, laboratorio conforme a ISO 17025 cioè ACCREDITATO ed i cui certificati hanno validità europea.</w:t>
      </w:r>
    </w:p>
    <w:p w14:paraId="18E24F61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Ogni giorno c’è qualche genio che arriva dicendo di avere scoperto il prodotto più ecologico ed efficace mai creato. I test dicono che anche un prodotto di mercato, da primo prezzo, è meno impattante, più sicuro e certamente più efficace di questo intruglio che proponete.</w:t>
      </w:r>
    </w:p>
    <w:p w14:paraId="3D0C006C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Chi avrà la sfortuna di realizzarlo, sappia che nel mio laboratorio ho ricreato il prodotto e testato: non lava nulla, lascia molti aloni e dopo 48 ore ci sono già segni di crescita batterica.</w:t>
      </w:r>
    </w:p>
    <w:p w14:paraId="10791451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 xml:space="preserve">Ritirate immediatamente l’articolo e chiedete scusa per aver dette delle stupidaggini incredibili. </w:t>
      </w:r>
    </w:p>
    <w:p w14:paraId="100D1C2E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</w:p>
    <w:p w14:paraId="61FEBF64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Fabrizio Zago</w:t>
      </w:r>
    </w:p>
    <w:p w14:paraId="05013F64" w14:textId="77777777" w:rsidR="007A7BE0" w:rsidRPr="007A7BE0" w:rsidRDefault="007A7BE0" w:rsidP="007A7BE0">
      <w:pPr>
        <w:spacing w:line="240" w:lineRule="auto"/>
        <w:rPr>
          <w:rFonts w:ascii="Calibri" w:eastAsia="Calibri" w:hAnsi="Calibri" w:cs="Times New Roman"/>
        </w:rPr>
      </w:pPr>
      <w:r w:rsidRPr="007A7BE0">
        <w:rPr>
          <w:rFonts w:ascii="Calibri" w:eastAsia="Calibri" w:hAnsi="Calibri" w:cs="Times New Roman"/>
        </w:rPr>
        <w:t>EcoBioControl</w:t>
      </w:r>
    </w:p>
    <w:p w14:paraId="053EB8E8" w14:textId="77CDC729" w:rsidR="00256B47" w:rsidRDefault="00256B47" w:rsidP="007A7BE0"/>
    <w:sectPr w:rsidR="00256B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35B9"/>
    <w:multiLevelType w:val="hybridMultilevel"/>
    <w:tmpl w:val="30C09E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07121">
    <w:abstractNumId w:val="0"/>
  </w:num>
  <w:num w:numId="2" w16cid:durableId="1447694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38"/>
    <w:rsid w:val="00006331"/>
    <w:rsid w:val="000F1DC6"/>
    <w:rsid w:val="00256B47"/>
    <w:rsid w:val="007A7BE0"/>
    <w:rsid w:val="00AC1D3F"/>
    <w:rsid w:val="00C558C5"/>
    <w:rsid w:val="00CB01B6"/>
    <w:rsid w:val="00D70C77"/>
    <w:rsid w:val="00DC63E4"/>
    <w:rsid w:val="00E93C78"/>
    <w:rsid w:val="00F75838"/>
    <w:rsid w:val="00F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5FCD"/>
  <w15:chartTrackingRefBased/>
  <w15:docId w15:val="{11665CC5-F1F9-4BF8-9738-EE497DD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5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5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5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5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5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5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5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5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58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8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8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58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58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8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5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5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5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5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58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58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58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58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583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758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583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758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re-naturali.it/articoli/vita-naturale/vita-green/spray-antibatterico-natural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9E4EE98EFD74B9C504E88CF42DEF9" ma:contentTypeVersion="16" ma:contentTypeDescription="Creare un nuovo documento." ma:contentTypeScope="" ma:versionID="15342afe19e56bd0857466f2119b684c">
  <xsd:schema xmlns:xsd="http://www.w3.org/2001/XMLSchema" xmlns:xs="http://www.w3.org/2001/XMLSchema" xmlns:p="http://schemas.microsoft.com/office/2006/metadata/properties" xmlns:ns3="860a862a-774b-4306-8080-de2688e27776" xmlns:ns4="fa666e52-273b-4473-82e9-9c8599d0a5d3" targetNamespace="http://schemas.microsoft.com/office/2006/metadata/properties" ma:root="true" ma:fieldsID="7ca25d1b626ee134ceea5a15623aaaf0" ns3:_="" ns4:_="">
    <xsd:import namespace="860a862a-774b-4306-8080-de2688e27776"/>
    <xsd:import namespace="fa666e52-273b-4473-82e9-9c8599d0a5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a862a-774b-4306-8080-de2688e27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66e52-273b-4473-82e9-9c8599d0a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0a862a-774b-4306-8080-de2688e27776" xsi:nil="true"/>
  </documentManagement>
</p:properties>
</file>

<file path=customXml/itemProps1.xml><?xml version="1.0" encoding="utf-8"?>
<ds:datastoreItem xmlns:ds="http://schemas.openxmlformats.org/officeDocument/2006/customXml" ds:itemID="{7E58BFA9-5D8F-40CA-8818-7346C4F5E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35232-3F74-496F-8007-B4081D711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a862a-774b-4306-8080-de2688e27776"/>
    <ds:schemaRef ds:uri="fa666e52-273b-4473-82e9-9c8599d0a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D0CE4-8D66-454D-A283-B4A9E44C359B}">
  <ds:schemaRefs>
    <ds:schemaRef ds:uri="http://schemas.microsoft.com/office/2006/metadata/properties"/>
    <ds:schemaRef ds:uri="http://schemas.microsoft.com/office/infopath/2007/PartnerControls"/>
    <ds:schemaRef ds:uri="860a862a-774b-4306-8080-de2688e277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Zago</dc:creator>
  <cp:keywords/>
  <dc:description/>
  <cp:lastModifiedBy>Fabrizio Zago</cp:lastModifiedBy>
  <cp:revision>3</cp:revision>
  <dcterms:created xsi:type="dcterms:W3CDTF">2025-10-18T16:38:00Z</dcterms:created>
  <dcterms:modified xsi:type="dcterms:W3CDTF">2025-10-19T10:34:00Z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0x010100D909E4EE98EFD74B9C504E88CF42DEF9</vt:lpwstr>
  </property>
</Properties>
</file>