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CDC2" w14:textId="77777777" w:rsidR="001D648E" w:rsidRDefault="001D648E" w:rsidP="001D648E">
      <w:pPr>
        <w:pStyle w:val="Titolo1"/>
        <w:spacing w:before="0" w:beforeAutospacing="0" w:after="0" w:afterAutospacing="0" w:line="480" w:lineRule="atLeast"/>
        <w:rPr>
          <w:rFonts w:ascii="Georgia" w:eastAsia="Times New Roman" w:hAnsi="Georgia"/>
          <w:b w:val="0"/>
          <w:bCs w:val="0"/>
        </w:rPr>
      </w:pPr>
      <w:r>
        <w:rPr>
          <w:rFonts w:ascii="Georgia" w:eastAsia="Times New Roman" w:hAnsi="Georgia"/>
          <w:b w:val="0"/>
          <w:bCs w:val="0"/>
        </w:rPr>
        <w:t>L’ambiente si fa bello senza trucco</w:t>
      </w:r>
    </w:p>
    <w:p w14:paraId="5D9A2CD1" w14:textId="77777777" w:rsidR="001D648E" w:rsidRDefault="001D648E" w:rsidP="001D648E">
      <w:pPr>
        <w:rPr>
          <w:rFonts w:eastAsia="Times New Roman"/>
        </w:rPr>
      </w:pPr>
      <w:r>
        <w:rPr>
          <w:rStyle w:val="storyauthor"/>
          <w:rFonts w:eastAsia="Times New Roman"/>
          <w:sz w:val="21"/>
          <w:szCs w:val="21"/>
        </w:rPr>
        <w:t>di Alessandro Gassmann</w:t>
      </w:r>
    </w:p>
    <w:p w14:paraId="7EB6479B" w14:textId="09844AC1" w:rsidR="001D648E" w:rsidRDefault="001D648E" w:rsidP="001D648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2E144CA" wp14:editId="4C9C46CB">
            <wp:extent cx="6120130" cy="3462655"/>
            <wp:effectExtent l="0" t="0" r="0" b="4445"/>
            <wp:docPr id="1" name="Immagine 1" descr="Illustrazione di Alberto Ruggi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zione di Alberto Ruggie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Illustrazione di Alberto Ruggieri </w:t>
      </w:r>
    </w:p>
    <w:p w14:paraId="333493B9" w14:textId="77777777" w:rsidR="001D648E" w:rsidRDefault="001D648E" w:rsidP="001D648E">
      <w:pPr>
        <w:rPr>
          <w:rFonts w:eastAsia="Times New Roman"/>
        </w:rPr>
      </w:pPr>
    </w:p>
    <w:p w14:paraId="31E604EA" w14:textId="77777777" w:rsidR="001D648E" w:rsidRDefault="001D648E" w:rsidP="001D648E">
      <w:pPr>
        <w:spacing w:line="405" w:lineRule="atLeast"/>
        <w:rPr>
          <w:rFonts w:ascii="Georgia" w:eastAsia="Times New Roman" w:hAnsi="Georgia"/>
          <w:i/>
          <w:iCs/>
          <w:sz w:val="32"/>
          <w:szCs w:val="32"/>
        </w:rPr>
      </w:pPr>
      <w:hyperlink r:id="rId5" w:history="1">
        <w:r>
          <w:rPr>
            <w:rStyle w:val="Collegamentoipertestuale"/>
            <w:rFonts w:ascii="Georgia" w:eastAsia="Times New Roman" w:hAnsi="Georgia"/>
            <w:i/>
            <w:iCs/>
            <w:color w:val="3E61BF"/>
            <w:sz w:val="32"/>
            <w:szCs w:val="32"/>
          </w:rPr>
          <w:t>#GREENHEROES</w:t>
        </w:r>
      </w:hyperlink>
      <w:r>
        <w:rPr>
          <w:rFonts w:ascii="Georgia" w:eastAsia="Times New Roman" w:hAnsi="Georgia"/>
          <w:i/>
          <w:iCs/>
          <w:sz w:val="32"/>
          <w:szCs w:val="32"/>
        </w:rPr>
        <w:t> Fabrizio Zago testa gli effetti dei prodotti cosmetici sulla salute. E spiega agli altri come farlo</w:t>
      </w:r>
    </w:p>
    <w:p w14:paraId="2EF3E0F9" w14:textId="77777777" w:rsidR="001D648E" w:rsidRDefault="001D648E" w:rsidP="001D648E">
      <w:pPr>
        <w:rPr>
          <w:rFonts w:ascii="Helvetica" w:eastAsia="Times New Roman" w:hAnsi="Helvetica" w:cs="Helvetica"/>
          <w:caps/>
          <w:sz w:val="18"/>
          <w:szCs w:val="18"/>
        </w:rPr>
      </w:pPr>
    </w:p>
    <w:p w14:paraId="6057455F" w14:textId="5D0A8C9F" w:rsidR="001D648E" w:rsidRDefault="001D648E" w:rsidP="001D648E">
      <w:pPr>
        <w:rPr>
          <w:rStyle w:val="storytoolbarreading-time"/>
          <w:rFonts w:ascii="Helvetica" w:eastAsia="Times New Roman" w:hAnsi="Helvetica" w:cs="Helvetica"/>
          <w:caps/>
          <w:sz w:val="18"/>
          <w:szCs w:val="18"/>
        </w:rPr>
      </w:pPr>
      <w:r>
        <w:rPr>
          <w:rFonts w:ascii="Helvetica" w:eastAsia="Times New Roman" w:hAnsi="Helvetica" w:cs="Helvetica"/>
          <w:caps/>
          <w:sz w:val="18"/>
          <w:szCs w:val="18"/>
        </w:rPr>
        <w:t>24 NOVEMBRE 2022</w:t>
      </w:r>
      <w:r>
        <w:rPr>
          <w:rStyle w:val="storydateupdate"/>
          <w:rFonts w:ascii="Helvetica" w:eastAsia="Times New Roman" w:hAnsi="Helvetica" w:cs="Helvetica"/>
          <w:caps/>
          <w:color w:val="999999"/>
          <w:sz w:val="18"/>
          <w:szCs w:val="18"/>
        </w:rPr>
        <w:t>AGGIORNATO ALLE 20:17</w:t>
      </w:r>
      <w:r>
        <w:rPr>
          <w:rStyle w:val="storytoolbarreading-time"/>
          <w:rFonts w:ascii="Helvetica" w:eastAsia="Times New Roman" w:hAnsi="Helvetica" w:cs="Helvetica"/>
          <w:caps/>
          <w:sz w:val="18"/>
          <w:szCs w:val="18"/>
        </w:rPr>
        <w:t> 1 MINUTI DI LETTURA</w:t>
      </w:r>
    </w:p>
    <w:p w14:paraId="78C18A46" w14:textId="77777777" w:rsidR="001D648E" w:rsidRDefault="001D648E" w:rsidP="001D648E">
      <w:pPr>
        <w:rPr>
          <w:rFonts w:ascii="Helvetica" w:eastAsia="Times New Roman" w:hAnsi="Helvetica" w:cs="Helvetica"/>
          <w:caps/>
          <w:sz w:val="18"/>
          <w:szCs w:val="18"/>
        </w:rPr>
      </w:pPr>
    </w:p>
    <w:p w14:paraId="0F0D287A" w14:textId="77777777" w:rsidR="001D648E" w:rsidRDefault="001D648E" w:rsidP="001D648E">
      <w:pPr>
        <w:pStyle w:val="NormaleWeb"/>
        <w:spacing w:before="0" w:beforeAutospacing="0" w:after="240" w:afterAutospacing="0" w:line="450" w:lineRule="atLeast"/>
        <w:rPr>
          <w:rFonts w:ascii="Georgia" w:hAnsi="Georgia" w:cs="Helvetica"/>
          <w:sz w:val="27"/>
          <w:szCs w:val="27"/>
        </w:rPr>
      </w:pPr>
      <w:r>
        <w:rPr>
          <w:rFonts w:ascii="Georgia" w:hAnsi="Georgia" w:cs="Helvetica"/>
          <w:sz w:val="27"/>
          <w:szCs w:val="27"/>
        </w:rPr>
        <w:t xml:space="preserve">Siamo sul finire degli anni 70, e il giovane Fabrizio Zago si divide tra i laboratori chimici, dove impara e diventa chimico industriale, e le attività di volontariato, che lo portano a diventare uno dei primi obiettori di coscienza italiani. Fino più o meno al 2000 Fabrizio lavora nell’industria cosmetica, specializzandosi nella conoscenza delle materie prime. La sua passione per la chimica però ha qualcosa di insolito, di non banale: è una competenza responsabile, e in tutte le circostanze si impegna al massimo per studiare, oltre alle caratteristiche, anche gli effetti che le sostanze impiegate per la realizzazione dei cosmetici possono avere sull’organismo umano e sull’ambiente circostante. Anche per questo proprio nel 2000 il nostro amico chimico viene incaricato dalla Confederazione europea delle piccole e medie imprese di collaborare alla definizione dei criteri di certificazione dell’etichetta europea Ecolabel. Parallelamente redige il primo </w:t>
      </w:r>
      <w:proofErr w:type="spellStart"/>
      <w:r>
        <w:rPr>
          <w:rFonts w:ascii="Georgia" w:hAnsi="Georgia" w:cs="Helvetica"/>
          <w:sz w:val="27"/>
          <w:szCs w:val="27"/>
        </w:rPr>
        <w:t>biodizionario</w:t>
      </w:r>
      <w:proofErr w:type="spellEnd"/>
      <w:r>
        <w:rPr>
          <w:rFonts w:ascii="Georgia" w:hAnsi="Georgia" w:cs="Helvetica"/>
          <w:sz w:val="27"/>
          <w:szCs w:val="27"/>
        </w:rPr>
        <w:t xml:space="preserve">: una guida per verificare le caratteristiche delle molecole contenute </w:t>
      </w:r>
      <w:r>
        <w:rPr>
          <w:rFonts w:ascii="Georgia" w:hAnsi="Georgia" w:cs="Helvetica"/>
          <w:sz w:val="27"/>
          <w:szCs w:val="27"/>
        </w:rPr>
        <w:lastRenderedPageBreak/>
        <w:t>in detersivi e cosmetici, e che poi darà vita all’app EcoBioControl. È anche per questa “competenza responsabile” che nel 2002 Fabrizio Zago fonda </w:t>
      </w:r>
      <w:hyperlink r:id="rId6" w:history="1">
        <w:r>
          <w:rPr>
            <w:rStyle w:val="Collegamentoipertestuale"/>
            <w:rFonts w:ascii="Georgia" w:hAnsi="Georgia" w:cs="Helvetica"/>
            <w:color w:val="3E61BF"/>
            <w:sz w:val="27"/>
            <w:szCs w:val="27"/>
          </w:rPr>
          <w:t>Chimica HTS</w:t>
        </w:r>
      </w:hyperlink>
      <w:r>
        <w:rPr>
          <w:rFonts w:ascii="Georgia" w:hAnsi="Georgia" w:cs="Helvetica"/>
          <w:sz w:val="27"/>
          <w:szCs w:val="27"/>
        </w:rPr>
        <w:t>, una società di consulenza specializzata che punta ad accompagnare le industrie del settore nella formulazione, certificazione e commercializzazione di prodotti sostenibili. Subito dopo nasce Lab-Test, azienda specializzata nel testare le performance di questi prodotti. Due realtà che ogni anno intervengono su decine di prodotti, generano un fatturato di oltre un milione e mezzo di euro grazie all’impegno di oltre venti addetti ed esperti. Punto di riferimento per il settore cosmetico. Fabrizio Zago è uno dei #GreenHeroes che aiuta anche gli altri a diventare “eroi verdi”.</w:t>
      </w:r>
    </w:p>
    <w:p w14:paraId="06D6976E" w14:textId="77777777" w:rsidR="001D648E" w:rsidRDefault="001D648E" w:rsidP="001D648E">
      <w:pPr>
        <w:pStyle w:val="NormaleWeb"/>
        <w:spacing w:before="0" w:beforeAutospacing="0" w:after="240" w:afterAutospacing="0" w:line="450" w:lineRule="atLeast"/>
        <w:rPr>
          <w:rFonts w:ascii="Georgia" w:hAnsi="Georgia" w:cs="Helvetica"/>
          <w:sz w:val="27"/>
          <w:szCs w:val="27"/>
        </w:rPr>
      </w:pPr>
      <w:r>
        <w:rPr>
          <w:rStyle w:val="Enfasicorsivo"/>
          <w:rFonts w:ascii="Georgia" w:hAnsi="Georgia" w:cs="Helvetica"/>
          <w:sz w:val="27"/>
          <w:szCs w:val="27"/>
        </w:rPr>
        <w:t>Sul </w:t>
      </w:r>
      <w:proofErr w:type="gramStart"/>
      <w:r>
        <w:rPr>
          <w:rFonts w:ascii="Georgia" w:hAnsi="Georgia" w:cs="Helvetica"/>
          <w:sz w:val="27"/>
          <w:szCs w:val="27"/>
        </w:rPr>
        <w:t>Venerdì</w:t>
      </w:r>
      <w:proofErr w:type="gramEnd"/>
      <w:r>
        <w:rPr>
          <w:rStyle w:val="Enfasicorsivo"/>
          <w:rFonts w:ascii="Georgia" w:hAnsi="Georgia" w:cs="Helvetica"/>
          <w:sz w:val="27"/>
          <w:szCs w:val="27"/>
        </w:rPr>
        <w:t> del 25 novembre 2022</w:t>
      </w:r>
    </w:p>
    <w:p w14:paraId="172EC48F" w14:textId="77777777" w:rsidR="003A0A3F" w:rsidRDefault="003A0A3F"/>
    <w:sectPr w:rsidR="003A0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8E"/>
    <w:rsid w:val="001D648E"/>
    <w:rsid w:val="003A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FAE1"/>
  <w15:chartTrackingRefBased/>
  <w15:docId w15:val="{0E14FE11-9824-4F4B-BF74-38352A09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48E"/>
    <w:pPr>
      <w:spacing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D6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648E"/>
    <w:rPr>
      <w:rFonts w:ascii="Calibri" w:hAnsi="Calibri" w:cs="Calibri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648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648E"/>
    <w:pPr>
      <w:spacing w:before="100" w:beforeAutospacing="1" w:after="100" w:afterAutospacing="1"/>
    </w:pPr>
  </w:style>
  <w:style w:type="character" w:customStyle="1" w:styleId="storyauthor">
    <w:name w:val="story__author"/>
    <w:basedOn w:val="Carpredefinitoparagrafo"/>
    <w:rsid w:val="001D648E"/>
  </w:style>
  <w:style w:type="character" w:customStyle="1" w:styleId="storydateupdate">
    <w:name w:val="story__date__update"/>
    <w:basedOn w:val="Carpredefinitoparagrafo"/>
    <w:rsid w:val="001D648E"/>
  </w:style>
  <w:style w:type="character" w:customStyle="1" w:styleId="storytoolbarreading-time">
    <w:name w:val="story__toolbar__reading-time"/>
    <w:basedOn w:val="Carpredefinitoparagrafo"/>
    <w:rsid w:val="001D648E"/>
  </w:style>
  <w:style w:type="character" w:styleId="Enfasicorsivo">
    <w:name w:val="Emphasis"/>
    <w:basedOn w:val="Carpredefinitoparagrafo"/>
    <w:uiPriority w:val="20"/>
    <w:qFormat/>
    <w:rsid w:val="001D6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micahts.it/" TargetMode="External"/><Relationship Id="rId5" Type="http://schemas.openxmlformats.org/officeDocument/2006/relationships/hyperlink" Target="https://www.repubblica.it/argomenti/Green_heroes_-_Gassman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Zago</dc:creator>
  <cp:keywords/>
  <dc:description/>
  <cp:lastModifiedBy>Fabrizio Zago</cp:lastModifiedBy>
  <cp:revision>1</cp:revision>
  <dcterms:created xsi:type="dcterms:W3CDTF">2022-11-30T10:45:00Z</dcterms:created>
  <dcterms:modified xsi:type="dcterms:W3CDTF">2022-11-30T10:46:00Z</dcterms:modified>
</cp:coreProperties>
</file>